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5"/>
        <w:gridCol w:w="3955"/>
      </w:tblGrid>
      <w:tr w:rsidR="00AE261B" w:rsidRPr="00C82A23" w:rsidTr="00500844">
        <w:trPr>
          <w:tblCellSpacing w:w="0" w:type="dxa"/>
        </w:trPr>
        <w:tc>
          <w:tcPr>
            <w:tcW w:w="5555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Утвержден</w:t>
            </w:r>
          </w:p>
        </w:tc>
      </w:tr>
      <w:tr w:rsidR="00AE261B" w:rsidRPr="00C82A23" w:rsidTr="00500844">
        <w:trPr>
          <w:trHeight w:val="1112"/>
          <w:tblCellSpacing w:w="0" w:type="dxa"/>
        </w:trPr>
        <w:tc>
          <w:tcPr>
            <w:tcW w:w="5555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AE261B" w:rsidRPr="00C82A23" w:rsidRDefault="00AE261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 Пограничного муниципального района Приморского края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14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01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 w:eastAsia="ru-RU"/>
              </w:rPr>
              <w:t>2019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№ </w:t>
            </w:r>
            <w:r w:rsidRPr="00317F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04</w:t>
            </w:r>
          </w:p>
        </w:tc>
      </w:tr>
      <w:tr w:rsidR="00AE261B" w:rsidRPr="00C82A23" w:rsidTr="00500844">
        <w:trPr>
          <w:trHeight w:val="339"/>
          <w:tblCellSpacing w:w="0" w:type="dxa"/>
        </w:trPr>
        <w:tc>
          <w:tcPr>
            <w:tcW w:w="5555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261B" w:rsidRPr="00C82A23" w:rsidRDefault="00AE261B" w:rsidP="00AE261B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Форма договора купли-продажи муниципального имущества, находящегося в собственности Пограничного муниципального района </w:t>
      </w:r>
    </w:p>
    <w:p w:rsidR="00AE261B" w:rsidRPr="00C82A23" w:rsidRDefault="00AE261B" w:rsidP="00AE26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1B" w:rsidRPr="00C82A23" w:rsidRDefault="00AE261B" w:rsidP="00AE2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КУПЛИ-ПРОДАЖИ № _____</w:t>
      </w:r>
    </w:p>
    <w:p w:rsidR="00AE261B" w:rsidRPr="00C82A23" w:rsidRDefault="00AE261B" w:rsidP="00AE26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Пограничный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___»__________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г.</w:t>
      </w: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Управление  жизнеобеспечения, имущественных отношений, землепользования и градостроительства администрации Пограничного муниципального района, от имени администрации  Пограничного муниципального района, юридический адрес: Приморский край, Пограничный район, п. Пограничный, ул. Советская, 31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«Продавец», в лице________________________________________________________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</w:t>
      </w:r>
      <w:r w:rsidRPr="00C82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_______________________________________,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лице________________________, действующего на основании _____________________________, в дальнейшем именуемое «Покупатель», с другой стороны, на основании протокола о результатах аукциона по продаже муниципального имущества, находящегося в собственности Пограничного муниципального района Приморского края №_______ от _____________ г., заключили настоящий договор купли-продажи (далее – Договор) о нижеследующем:</w:t>
      </w: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1B" w:rsidRPr="00C82A23" w:rsidRDefault="00AE261B" w:rsidP="00AE26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продает, а Покупатель покупает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недвижимое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Имущество).</w:t>
      </w: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1B" w:rsidRPr="00C82A23" w:rsidRDefault="00AE261B" w:rsidP="00AE26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обязан: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Покупателю по акту приема-передачи Имущество в течение 3 дней со дня поступления денежных средств на счет Продавца;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обязан: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 акту приема-передачи Имущество в течение 3 дней со дня поступления денежных средств на счет Продавца;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Продавцу стоимость Имущества в порядке и сроки, предусмотренные разделом 3 настоящего Договора;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Цена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нежилого з</w:t>
      </w:r>
      <w:r w:rsidRPr="0027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дания и земельного участка</w:t>
      </w: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расчета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з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земельного участка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в соответствии с протоколом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аукциона по продаже муниципального имущества, находящегося в собственности Пограничного муниципального района Приморского края 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 от__________</w:t>
      </w:r>
      <w:proofErr w:type="gramStart"/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_  и</w:t>
      </w:r>
      <w:proofErr w:type="gramEnd"/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___________________рублей, без учета НДС. 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Pr="00C82A23">
        <w:rPr>
          <w:rFonts w:ascii="Times New Roman" w:eastAsia="Times New Roman" w:hAnsi="Times New Roman" w:cs="Times New Roman"/>
          <w:lang w:eastAsia="ru-RU"/>
        </w:rPr>
        <w:t>Сумма задатка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2A23">
        <w:rPr>
          <w:rFonts w:ascii="Times New Roman" w:eastAsia="Times New Roman" w:hAnsi="Times New Roman" w:cs="Times New Roman"/>
          <w:lang w:eastAsia="ru-RU"/>
        </w:rPr>
        <w:t>размере</w:t>
      </w:r>
      <w:r w:rsidRPr="00C82A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</w:t>
      </w:r>
      <w:r w:rsidRPr="00C82A23">
        <w:rPr>
          <w:rFonts w:ascii="Times New Roman" w:eastAsia="Times New Roman" w:hAnsi="Times New Roman" w:cs="Times New Roman"/>
          <w:lang w:eastAsia="ru-RU"/>
        </w:rPr>
        <w:t>, перечисленная Покупателем, 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перечисляет в течении 30 календарных дней после подписания настоящего Договора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оставшиеся денежные средства в размере _______________________ рублей на расчетный счет:</w:t>
      </w: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ИНН 2525007031 КПП 252501001 Получатель: УФК по Приморскому краю (Администрация Пограничного муниципального района Приморского края) </w:t>
      </w: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Дальневосточное ГУ Банка России</w:t>
      </w: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г. Владивосток БИК 040507001 Расчетный счет 40101810900000010002 Код дохода 00111402053050000410 ОКТМО 05632000. </w:t>
      </w: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платежа: «</w:t>
      </w:r>
      <w:proofErr w:type="gramStart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имущество</w:t>
      </w:r>
      <w:proofErr w:type="gramEnd"/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находящееся в собственности Пограничного муниципального района по договору купли-продажи недвижимого имущества № ____   от ________.201_г.») 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друг перед другом в соответствии с действующим законодательством.</w:t>
      </w:r>
    </w:p>
    <w:p w:rsidR="00AE261B" w:rsidRPr="00C82A23" w:rsidRDefault="00AE261B" w:rsidP="00AE261B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За несвоевременное перечисление денежных средств за Имущество в местный бюджет Покупатель уплачивает пени за каждый день просрочки платежа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местным бюджетом.</w:t>
      </w:r>
    </w:p>
    <w:p w:rsidR="00AE261B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Уплата неустойки (пени) не освобождает Стороны от исполнения обязательств по настоящему Договору.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Обстоятельства непреодолимой силы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 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Дополнительные условия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возникновения споров и разногласий стороны приложат все усилия, чтобы устранить их путем переговоров. При невозможности решить спорные вопросы путем переговоров стороны обращаются в суд.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Любые изменения и дополнения к настоящему Договору вступают в силу только после их подписания обеими сторонами.</w:t>
      </w:r>
    </w:p>
    <w:p w:rsidR="00AE261B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004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трех экземплярах (по одному для каждой из сторон), имеющих одинаковую юридическую силу, третий экземпляр для Управления Федеральной службы государственной регистрации, кадастра и картографии по Приморскому краю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9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2A2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Во всем остальном, не предусмотренном настоящим Договором, стороны руководствуются действующим законодательством РФ.</w:t>
      </w: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1B" w:rsidRPr="00C82A23" w:rsidRDefault="00AE261B" w:rsidP="00AE26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Адреса и реквизиты сторон</w:t>
      </w: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1B" w:rsidRPr="00C82A23" w:rsidRDefault="00AE261B" w:rsidP="00AE2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                                                                 Покупатель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10"/>
        <w:gridCol w:w="4675"/>
      </w:tblGrid>
      <w:tr w:rsidR="00AE261B" w:rsidRPr="00C82A23" w:rsidTr="00500844">
        <w:trPr>
          <w:trHeight w:val="405"/>
          <w:tblCellSpacing w:w="0" w:type="dxa"/>
        </w:trPr>
        <w:tc>
          <w:tcPr>
            <w:tcW w:w="4910" w:type="dxa"/>
          </w:tcPr>
          <w:p w:rsidR="00AE261B" w:rsidRPr="00C82A23" w:rsidRDefault="00AE261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жизнеобеспечения, имущественных отношений, землепользования</w:t>
            </w:r>
          </w:p>
          <w:p w:rsidR="00AE261B" w:rsidRPr="00C82A23" w:rsidRDefault="00AE261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градостроительства администрации Пограничного муниципального района</w:t>
            </w:r>
          </w:p>
          <w:p w:rsidR="00AE261B" w:rsidRPr="00C82A23" w:rsidRDefault="00AE261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1B" w:rsidRPr="00C82A23" w:rsidRDefault="00AE261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C8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692582, Приморский край, Пограничный район, </w:t>
            </w:r>
            <w:proofErr w:type="spellStart"/>
            <w:r w:rsidRPr="00C8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Пограничный, </w:t>
            </w:r>
          </w:p>
          <w:p w:rsidR="00AE261B" w:rsidRPr="00C82A23" w:rsidRDefault="00AE261B" w:rsidP="00500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д.31</w:t>
            </w:r>
          </w:p>
        </w:tc>
        <w:tc>
          <w:tcPr>
            <w:tcW w:w="4675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 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61B" w:rsidRPr="00C82A23" w:rsidTr="00500844">
        <w:trPr>
          <w:trHeight w:val="405"/>
          <w:tblCellSpacing w:w="0" w:type="dxa"/>
        </w:trPr>
        <w:tc>
          <w:tcPr>
            <w:tcW w:w="4910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 </w:t>
            </w:r>
          </w:p>
        </w:tc>
        <w:tc>
          <w:tcPr>
            <w:tcW w:w="4675" w:type="dxa"/>
          </w:tcPr>
          <w:p w:rsidR="00AE261B" w:rsidRPr="00C82A23" w:rsidRDefault="00AE261B" w:rsidP="00500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</w:tc>
      </w:tr>
    </w:tbl>
    <w:p w:rsidR="00AE261B" w:rsidRPr="00C82A23" w:rsidRDefault="00AE261B" w:rsidP="00AE261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261B" w:rsidRDefault="00AE261B" w:rsidP="00AE261B"/>
    <w:p w:rsidR="00AE261B" w:rsidRDefault="00AE261B" w:rsidP="00AE261B"/>
    <w:p w:rsidR="00AE261B" w:rsidRDefault="00AE261B" w:rsidP="00AE261B"/>
    <w:p w:rsidR="00AE261B" w:rsidRDefault="00AE261B" w:rsidP="00AE261B"/>
    <w:p w:rsidR="00024644" w:rsidRDefault="00AE261B">
      <w:bookmarkStart w:id="0" w:name="_GoBack"/>
      <w:bookmarkEnd w:id="0"/>
    </w:p>
    <w:sectPr w:rsidR="00024644" w:rsidSect="00A57C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72A"/>
    <w:multiLevelType w:val="hybridMultilevel"/>
    <w:tmpl w:val="E44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1B"/>
    <w:rsid w:val="00093B45"/>
    <w:rsid w:val="00AE261B"/>
    <w:rsid w:val="00E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B811D-7B56-4B82-A087-D8AAA62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RA-9</dc:creator>
  <cp:keywords/>
  <dc:description/>
  <cp:lastModifiedBy>RA-9</cp:lastModifiedBy>
  <cp:revision>1</cp:revision>
  <dcterms:created xsi:type="dcterms:W3CDTF">2019-01-16T00:03:00Z</dcterms:created>
  <dcterms:modified xsi:type="dcterms:W3CDTF">2019-01-16T00:04:00Z</dcterms:modified>
</cp:coreProperties>
</file>